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B1" w:rsidRDefault="006B04B1" w:rsidP="006B04B1">
      <w:pPr>
        <w:widowControl w:val="0"/>
        <w:autoSpaceDE w:val="0"/>
        <w:autoSpaceDN w:val="0"/>
        <w:adjustRightInd w:val="0"/>
        <w:ind w:left="5245"/>
        <w:jc w:val="right"/>
      </w:pPr>
      <w:r>
        <w:t>УТВЕРЖДЕН</w:t>
      </w:r>
    </w:p>
    <w:p w:rsidR="006B04B1" w:rsidRDefault="006B04B1" w:rsidP="006B04B1">
      <w:pPr>
        <w:widowControl w:val="0"/>
        <w:autoSpaceDE w:val="0"/>
        <w:autoSpaceDN w:val="0"/>
        <w:adjustRightInd w:val="0"/>
        <w:spacing w:before="120"/>
        <w:ind w:left="5245"/>
        <w:jc w:val="right"/>
      </w:pPr>
      <w:r>
        <w:t>приказом Сибирского управления</w:t>
      </w:r>
    </w:p>
    <w:p w:rsidR="006B04B1" w:rsidRDefault="006B04B1" w:rsidP="006B04B1">
      <w:pPr>
        <w:widowControl w:val="0"/>
        <w:autoSpaceDE w:val="0"/>
        <w:autoSpaceDN w:val="0"/>
        <w:adjustRightInd w:val="0"/>
        <w:ind w:left="5245"/>
        <w:jc w:val="right"/>
      </w:pPr>
      <w:r>
        <w:t>Федеральной службы по экологическому,</w:t>
      </w:r>
      <w:r>
        <w:br/>
        <w:t>технологическому и атомному надзору</w:t>
      </w:r>
    </w:p>
    <w:p w:rsidR="006B04B1" w:rsidRDefault="006B04B1" w:rsidP="006B04B1">
      <w:pPr>
        <w:ind w:left="5245"/>
        <w:jc w:val="right"/>
      </w:pPr>
      <w:r>
        <w:t xml:space="preserve">от  </w:t>
      </w:r>
      <w:r w:rsidRPr="006E3975">
        <w:t>«</w:t>
      </w:r>
      <w:r w:rsidR="000C6F2B">
        <w:rPr>
          <w:u w:val="single"/>
        </w:rPr>
        <w:t>26</w:t>
      </w:r>
      <w:r w:rsidRPr="006E3975">
        <w:t xml:space="preserve">»  </w:t>
      </w:r>
      <w:r>
        <w:rPr>
          <w:u w:val="single"/>
        </w:rPr>
        <w:t xml:space="preserve"> </w:t>
      </w:r>
      <w:r w:rsidR="000C6F2B">
        <w:rPr>
          <w:u w:val="single"/>
        </w:rPr>
        <w:t>12.2025</w:t>
      </w:r>
      <w:r>
        <w:rPr>
          <w:u w:val="single"/>
        </w:rPr>
        <w:t xml:space="preserve"> </w:t>
      </w:r>
      <w:r w:rsidRPr="006E3975">
        <w:t xml:space="preserve"> г. </w:t>
      </w:r>
      <w:r>
        <w:t xml:space="preserve">№ </w:t>
      </w:r>
      <w:r>
        <w:rPr>
          <w:b/>
          <w:u w:val="single"/>
        </w:rPr>
        <w:t xml:space="preserve"> </w:t>
      </w:r>
      <w:r w:rsidR="000C6F2B">
        <w:rPr>
          <w:b/>
          <w:u w:val="single"/>
        </w:rPr>
        <w:t>ПР-340-575-о</w:t>
      </w:r>
      <w:bookmarkStart w:id="0" w:name="_GoBack"/>
      <w:bookmarkEnd w:id="0"/>
      <w:r>
        <w:rPr>
          <w:b/>
          <w:u w:val="single"/>
        </w:rPr>
        <w:t xml:space="preserve">  </w:t>
      </w:r>
      <w:r w:rsidRPr="00CB20A3">
        <w:rPr>
          <w:b/>
          <w:color w:val="FFFFFF"/>
        </w:rPr>
        <w:t>.</w:t>
      </w:r>
    </w:p>
    <w:p w:rsidR="005F293B" w:rsidRDefault="005F293B" w:rsidP="00B057C3">
      <w:pPr>
        <w:jc w:val="center"/>
        <w:rPr>
          <w:b/>
          <w:szCs w:val="28"/>
        </w:rPr>
      </w:pPr>
    </w:p>
    <w:p w:rsidR="00B97A2E" w:rsidRDefault="00B97A2E" w:rsidP="00B057C3">
      <w:pPr>
        <w:jc w:val="center"/>
        <w:rPr>
          <w:b/>
          <w:szCs w:val="28"/>
        </w:rPr>
      </w:pPr>
    </w:p>
    <w:p w:rsidR="006B04B1" w:rsidRPr="006B04B1" w:rsidRDefault="005F293B" w:rsidP="006B04B1">
      <w:pPr>
        <w:jc w:val="center"/>
        <w:rPr>
          <w:rFonts w:eastAsia="Calibri"/>
          <w:b/>
        </w:rPr>
      </w:pPr>
      <w:r w:rsidRPr="001C5CBE">
        <w:rPr>
          <w:b/>
          <w:sz w:val="28"/>
          <w:szCs w:val="28"/>
        </w:rPr>
        <w:t>График</w:t>
      </w:r>
      <w:r w:rsidR="00764114" w:rsidRPr="001C5CBE">
        <w:rPr>
          <w:b/>
          <w:sz w:val="28"/>
          <w:szCs w:val="28"/>
        </w:rPr>
        <w:t xml:space="preserve"> реализации профилактических мероприятий </w:t>
      </w:r>
      <w:r w:rsidR="006B04B1" w:rsidRPr="006B04B1">
        <w:rPr>
          <w:b/>
          <w:sz w:val="28"/>
          <w:szCs w:val="28"/>
        </w:rPr>
        <w:t>Сибирск</w:t>
      </w:r>
      <w:r w:rsidR="006B04B1">
        <w:rPr>
          <w:b/>
          <w:sz w:val="28"/>
          <w:szCs w:val="28"/>
        </w:rPr>
        <w:t>им</w:t>
      </w:r>
      <w:r w:rsidR="006B04B1" w:rsidRPr="006B04B1">
        <w:rPr>
          <w:b/>
          <w:sz w:val="28"/>
          <w:szCs w:val="28"/>
        </w:rPr>
        <w:t xml:space="preserve"> управлени</w:t>
      </w:r>
      <w:r w:rsidR="006B04B1">
        <w:rPr>
          <w:b/>
          <w:sz w:val="28"/>
          <w:szCs w:val="28"/>
        </w:rPr>
        <w:t>ем</w:t>
      </w:r>
      <w:r w:rsidR="006B04B1" w:rsidRPr="006B04B1">
        <w:rPr>
          <w:b/>
          <w:sz w:val="28"/>
          <w:szCs w:val="28"/>
        </w:rPr>
        <w:t xml:space="preserve"> </w:t>
      </w:r>
      <w:r w:rsidRPr="001C5CBE">
        <w:rPr>
          <w:b/>
          <w:sz w:val="28"/>
          <w:szCs w:val="28"/>
        </w:rPr>
        <w:t xml:space="preserve">Ростехнадзора </w:t>
      </w:r>
      <w:r w:rsidR="006B04B1" w:rsidRPr="006B04B1">
        <w:rPr>
          <w:b/>
          <w:sz w:val="28"/>
          <w:szCs w:val="28"/>
        </w:rPr>
        <w:t>на 2026 год</w:t>
      </w:r>
    </w:p>
    <w:p w:rsidR="00F40E25" w:rsidRPr="006B04B1" w:rsidRDefault="00716C2F" w:rsidP="00EE3061">
      <w:pPr>
        <w:pStyle w:val="1"/>
        <w:keepNext w:val="0"/>
        <w:widowControl w:val="0"/>
        <w:shd w:val="clear" w:color="auto" w:fill="FFFFFF" w:themeFill="background1"/>
        <w:ind w:left="-851" w:right="-598"/>
        <w:rPr>
          <w:rFonts w:eastAsia="Calibri"/>
          <w:color w:val="auto"/>
          <w:sz w:val="28"/>
          <w:szCs w:val="26"/>
        </w:rPr>
      </w:pPr>
      <w:r w:rsidRPr="00716C2F">
        <w:rPr>
          <w:color w:val="auto"/>
          <w:sz w:val="28"/>
          <w:szCs w:val="28"/>
        </w:rPr>
        <w:t>при осуществлении федерального государственного надзора в области промышленной безопасности</w:t>
      </w:r>
    </w:p>
    <w:p w:rsidR="0084627A" w:rsidRPr="0084627A" w:rsidRDefault="0084627A" w:rsidP="0084627A">
      <w:pPr>
        <w:rPr>
          <w:rFonts w:eastAsia="Calibri"/>
          <w:sz w:val="10"/>
        </w:rPr>
      </w:pPr>
    </w:p>
    <w:tbl>
      <w:tblPr>
        <w:tblW w:w="15588" w:type="dxa"/>
        <w:jc w:val="center"/>
        <w:tblLook w:val="04A0" w:firstRow="1" w:lastRow="0" w:firstColumn="1" w:lastColumn="0" w:noHBand="0" w:noVBand="1"/>
      </w:tblPr>
      <w:tblGrid>
        <w:gridCol w:w="876"/>
        <w:gridCol w:w="5659"/>
        <w:gridCol w:w="3543"/>
        <w:gridCol w:w="5510"/>
      </w:tblGrid>
      <w:tr w:rsidR="00211940" w:rsidRPr="003F4EF0" w:rsidTr="006E3975">
        <w:trPr>
          <w:trHeight w:val="726"/>
          <w:tblHeader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940" w:rsidRPr="003F4EF0" w:rsidRDefault="00211940" w:rsidP="00B3709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№</w:t>
            </w:r>
          </w:p>
          <w:p w:rsidR="00211940" w:rsidRPr="003F4EF0" w:rsidRDefault="00211940" w:rsidP="00B3709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3F4EF0" w:rsidRDefault="00211940" w:rsidP="0051679A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ED8" w:rsidRPr="003F4EF0" w:rsidRDefault="00211940" w:rsidP="0051679A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 xml:space="preserve">Сроки (периодичность) </w:t>
            </w:r>
          </w:p>
          <w:p w:rsidR="00211940" w:rsidRPr="003F4EF0" w:rsidRDefault="00211940" w:rsidP="0051679A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 xml:space="preserve">проведения </w:t>
            </w:r>
            <w:r w:rsidR="00297ED8" w:rsidRPr="003F4EF0">
              <w:rPr>
                <w:sz w:val="22"/>
                <w:szCs w:val="22"/>
              </w:rPr>
              <w:t xml:space="preserve">профилактического </w:t>
            </w:r>
            <w:r w:rsidRPr="003F4EF0">
              <w:rPr>
                <w:sz w:val="22"/>
                <w:szCs w:val="22"/>
              </w:rPr>
              <w:t>мероприятия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3F4EF0" w:rsidRDefault="00211940" w:rsidP="001B690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Ответственные исполнители</w:t>
            </w:r>
            <w:r w:rsidR="0084627A" w:rsidRPr="003F4EF0">
              <w:rPr>
                <w:sz w:val="22"/>
                <w:szCs w:val="22"/>
              </w:rPr>
              <w:t xml:space="preserve"> </w:t>
            </w:r>
          </w:p>
        </w:tc>
      </w:tr>
      <w:tr w:rsidR="00211940" w:rsidRPr="003F4EF0" w:rsidTr="003F4EF0">
        <w:trPr>
          <w:trHeight w:val="35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3F4EF0" w:rsidRDefault="00211940" w:rsidP="00211940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1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3F4EF0" w:rsidRDefault="00211940" w:rsidP="003F4E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Информирование</w:t>
            </w:r>
          </w:p>
        </w:tc>
      </w:tr>
      <w:tr w:rsidR="001B6907" w:rsidRPr="003F4EF0" w:rsidTr="004A190C">
        <w:trPr>
          <w:trHeight w:val="134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515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Информирование поднадзорных субъектов и граждан по вопросам соблюдения обязательных требований с использованием информационных технологий (совещания, конференции, вебинары, мероприятия в режиме видео-конференц-связи и т.п.)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A2A2E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По мере необходимости, </w:t>
            </w:r>
            <w:r w:rsidRPr="003F4EF0">
              <w:rPr>
                <w:color w:val="000000"/>
                <w:sz w:val="22"/>
                <w:szCs w:val="22"/>
              </w:rPr>
              <w:br/>
              <w:t>но не реже одного раза в квартал</w:t>
            </w:r>
          </w:p>
        </w:tc>
        <w:tc>
          <w:tcPr>
            <w:tcW w:w="5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B6907" w:rsidRPr="003F4EF0" w:rsidRDefault="00E207E8" w:rsidP="000D6D9F">
            <w:pPr>
              <w:rPr>
                <w:color w:val="000000"/>
                <w:sz w:val="22"/>
                <w:szCs w:val="22"/>
              </w:rPr>
            </w:pPr>
            <w:r>
              <w:t>С</w:t>
            </w:r>
            <w:r w:rsidR="00D8684C" w:rsidRPr="009742E5">
              <w:t>труктурные подразделения Управления, осуществляющие контрольно-надзорную деятельность в области промышленной безопасности</w:t>
            </w:r>
          </w:p>
        </w:tc>
      </w:tr>
      <w:tr w:rsidR="001B6907" w:rsidRPr="003F4EF0" w:rsidTr="004A190C">
        <w:trPr>
          <w:trHeight w:val="52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EF305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Размещение соответствующих сведений на официальном сайте Управления в сети «Интернет» и поддержка сведений в актуальном состоянии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FD7995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В течение года по мере необходимости</w:t>
            </w:r>
          </w:p>
        </w:tc>
        <w:tc>
          <w:tcPr>
            <w:tcW w:w="55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0D6D9F">
            <w:pPr>
              <w:rPr>
                <w:color w:val="000000"/>
                <w:sz w:val="22"/>
                <w:szCs w:val="22"/>
              </w:rPr>
            </w:pPr>
          </w:p>
        </w:tc>
      </w:tr>
      <w:tr w:rsidR="001B6907" w:rsidRPr="003F4EF0" w:rsidTr="004A190C">
        <w:trPr>
          <w:trHeight w:val="52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9857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Направление в адрес контролируемых лиц сведений </w:t>
            </w:r>
            <w:r w:rsidRPr="003F4EF0">
              <w:rPr>
                <w:color w:val="000000"/>
                <w:sz w:val="22"/>
                <w:szCs w:val="22"/>
              </w:rPr>
              <w:br/>
              <w:t>об обстоятельствах и причинах аварий (аварийных ситуациях) и несчастных случаев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24458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По мере необходимости, </w:t>
            </w:r>
            <w:r w:rsidRPr="003F4EF0">
              <w:rPr>
                <w:color w:val="000000"/>
                <w:sz w:val="22"/>
                <w:szCs w:val="22"/>
              </w:rPr>
              <w:br/>
              <w:t>но не реже одного раза в месяц</w:t>
            </w:r>
          </w:p>
        </w:tc>
        <w:tc>
          <w:tcPr>
            <w:tcW w:w="5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0D6D9F">
            <w:pPr>
              <w:rPr>
                <w:color w:val="000000"/>
                <w:sz w:val="22"/>
                <w:szCs w:val="22"/>
              </w:rPr>
            </w:pPr>
          </w:p>
        </w:tc>
      </w:tr>
      <w:tr w:rsidR="00524458" w:rsidRPr="003F4EF0" w:rsidTr="003F4EF0">
        <w:trPr>
          <w:trHeight w:val="36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3F4EF0" w:rsidRDefault="00524458" w:rsidP="00524458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3F4EF0" w:rsidRDefault="00524458" w:rsidP="00B97A2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Обобщение правоприменительной практики</w:t>
            </w:r>
          </w:p>
        </w:tc>
      </w:tr>
      <w:tr w:rsidR="00EF305C" w:rsidRPr="003F4EF0" w:rsidTr="00DC63D3">
        <w:trPr>
          <w:trHeight w:val="35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05C" w:rsidRPr="003F4EF0" w:rsidRDefault="00EF305C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05C" w:rsidRPr="003F4EF0" w:rsidRDefault="00EF305C" w:rsidP="000D6D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Подготовка проекта доклада о правоприменительной практике</w:t>
            </w:r>
            <w:r w:rsidR="003F4EF0" w:rsidRPr="003F4EF0">
              <w:rPr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sz w:val="22"/>
                <w:szCs w:val="22"/>
              </w:rPr>
              <w:t xml:space="preserve">Управления </w:t>
            </w:r>
            <w:r w:rsidR="00D8684C" w:rsidRPr="00D8684C">
              <w:rPr>
                <w:sz w:val="22"/>
                <w:szCs w:val="22"/>
              </w:rPr>
              <w:t>при осуществлении федерального государственного надзора в области промышленной безопасности</w:t>
            </w:r>
            <w:r w:rsidR="00D8684C">
              <w:rPr>
                <w:sz w:val="22"/>
                <w:szCs w:val="22"/>
              </w:rPr>
              <w:t xml:space="preserve"> </w:t>
            </w:r>
            <w:r w:rsidR="00716C2F" w:rsidRPr="00716C2F">
              <w:rPr>
                <w:sz w:val="22"/>
                <w:szCs w:val="22"/>
              </w:rPr>
              <w:t>по направлениям федерального государственного контроля (надзора)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05C" w:rsidRPr="003F4EF0" w:rsidRDefault="00EF305C" w:rsidP="00EF305C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До 15 января 2026 г.</w:t>
            </w:r>
          </w:p>
          <w:p w:rsidR="00EF305C" w:rsidRPr="003F4EF0" w:rsidRDefault="00EF305C" w:rsidP="00524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1B6907" w:rsidRDefault="001B6907" w:rsidP="001B6907">
            <w:pPr>
              <w:rPr>
                <w:color w:val="000000"/>
                <w:sz w:val="22"/>
                <w:szCs w:val="22"/>
              </w:rPr>
            </w:pPr>
            <w:r w:rsidRPr="001B6907">
              <w:rPr>
                <w:color w:val="000000"/>
                <w:sz w:val="22"/>
                <w:szCs w:val="22"/>
              </w:rPr>
              <w:t xml:space="preserve">Определены приказом Управления от 18.09.2023 </w:t>
            </w:r>
          </w:p>
          <w:p w:rsidR="00EF305C" w:rsidRPr="003F4EF0" w:rsidRDefault="001B6907" w:rsidP="001B6907">
            <w:pPr>
              <w:rPr>
                <w:color w:val="000000"/>
                <w:sz w:val="22"/>
                <w:szCs w:val="22"/>
              </w:rPr>
            </w:pPr>
            <w:r w:rsidRPr="001B6907">
              <w:rPr>
                <w:color w:val="000000"/>
                <w:sz w:val="22"/>
                <w:szCs w:val="22"/>
              </w:rPr>
              <w:t>№ ПР-340-530-о</w:t>
            </w:r>
          </w:p>
        </w:tc>
      </w:tr>
      <w:tr w:rsidR="00D8684C" w:rsidRPr="003F4EF0" w:rsidTr="005D52B7">
        <w:trPr>
          <w:trHeight w:val="148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D8684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Направление проекта доклада о правоприменительной практике </w:t>
            </w:r>
            <w:r w:rsidRPr="003F4EF0">
              <w:rPr>
                <w:sz w:val="22"/>
                <w:szCs w:val="22"/>
              </w:rPr>
              <w:t xml:space="preserve">Управления </w:t>
            </w:r>
            <w:r w:rsidRPr="00D8684C">
              <w:rPr>
                <w:sz w:val="22"/>
                <w:szCs w:val="22"/>
              </w:rPr>
              <w:t>при осуществлении федерального государственного надзора в области промышленной безопасности</w:t>
            </w:r>
            <w:r>
              <w:rPr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 xml:space="preserve">за 2025 год </w:t>
            </w:r>
            <w:r w:rsidRPr="00D8684C">
              <w:rPr>
                <w:color w:val="000000"/>
                <w:sz w:val="22"/>
                <w:szCs w:val="22"/>
              </w:rPr>
              <w:t>безопасности за 2025 год в управления центрального аппарата Ростехнадзора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716C2F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До 20 января 2026 г.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1B6907" w:rsidRDefault="00D8684C" w:rsidP="00AA4CD8">
            <w:pPr>
              <w:rPr>
                <w:color w:val="000000"/>
                <w:sz w:val="22"/>
                <w:szCs w:val="22"/>
              </w:rPr>
            </w:pPr>
            <w:r w:rsidRPr="001B6907">
              <w:rPr>
                <w:color w:val="000000"/>
                <w:sz w:val="22"/>
                <w:szCs w:val="22"/>
              </w:rPr>
              <w:t xml:space="preserve">Определены приказом Управления от 18.09.2023 </w:t>
            </w:r>
          </w:p>
          <w:p w:rsidR="00D8684C" w:rsidRPr="003F4EF0" w:rsidRDefault="00D8684C" w:rsidP="00AA4CD8">
            <w:pPr>
              <w:rPr>
                <w:color w:val="000000"/>
                <w:sz w:val="22"/>
                <w:szCs w:val="22"/>
              </w:rPr>
            </w:pPr>
            <w:r w:rsidRPr="001B6907">
              <w:rPr>
                <w:color w:val="000000"/>
                <w:sz w:val="22"/>
                <w:szCs w:val="22"/>
              </w:rPr>
              <w:t>№ ПР-340-530-о</w:t>
            </w:r>
          </w:p>
        </w:tc>
      </w:tr>
      <w:tr w:rsidR="00D8684C" w:rsidRPr="003F4EF0" w:rsidTr="005D52B7">
        <w:trPr>
          <w:trHeight w:val="33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lastRenderedPageBreak/>
              <w:t>2.3.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3F4E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Размещение проекта доклада о правоприменительной практике </w:t>
            </w:r>
            <w:r w:rsidRPr="003F4EF0">
              <w:rPr>
                <w:sz w:val="22"/>
                <w:szCs w:val="22"/>
              </w:rPr>
              <w:t xml:space="preserve">Управления </w:t>
            </w:r>
            <w:r w:rsidRPr="00D8684C">
              <w:rPr>
                <w:sz w:val="22"/>
                <w:szCs w:val="22"/>
              </w:rPr>
              <w:t>при осуществлении федерального государственного надзора в области промышленной безопасности</w:t>
            </w:r>
            <w:r w:rsidRPr="003F4EF0">
              <w:rPr>
                <w:color w:val="000000"/>
                <w:sz w:val="22"/>
                <w:szCs w:val="22"/>
              </w:rPr>
              <w:t xml:space="preserve"> за 2025 год на официальном сайте с указанием способа подачи предложений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4B7483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До 25 февраля 2026 г.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5244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Дерксен Ольга Дмитриевна</w:t>
            </w:r>
          </w:p>
          <w:p w:rsidR="00D8684C" w:rsidRPr="003F4EF0" w:rsidRDefault="00D8684C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Заместитель начальника отдела разрешительной и контрольно-аналитической деятельности</w:t>
            </w:r>
          </w:p>
          <w:p w:rsidR="00D8684C" w:rsidRPr="003F4EF0" w:rsidRDefault="00D8684C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8 (3842) 71-63-20 доб. 10-67</w:t>
            </w:r>
          </w:p>
        </w:tc>
      </w:tr>
      <w:tr w:rsidR="00D8684C" w:rsidRPr="003F4EF0" w:rsidTr="005D52B7">
        <w:trPr>
          <w:trHeight w:val="7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Утверждение руководителем </w:t>
            </w:r>
            <w:r w:rsidRPr="003F4EF0">
              <w:rPr>
                <w:sz w:val="22"/>
                <w:szCs w:val="22"/>
              </w:rPr>
              <w:t>Управления</w:t>
            </w:r>
            <w:r w:rsidRPr="003F4EF0">
              <w:rPr>
                <w:color w:val="000000"/>
                <w:sz w:val="22"/>
                <w:szCs w:val="22"/>
              </w:rPr>
              <w:t xml:space="preserve"> доклада о правоприменительной практике </w:t>
            </w:r>
            <w:r w:rsidRPr="00D8684C">
              <w:rPr>
                <w:sz w:val="22"/>
                <w:szCs w:val="22"/>
              </w:rPr>
              <w:t>при осуществлении федерального государственного надзора в области промышленной безопасности</w:t>
            </w:r>
            <w:r w:rsidRPr="003F4EF0">
              <w:rPr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за 2025 год.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231115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До 1 апреля 2026 г.</w:t>
            </w:r>
          </w:p>
          <w:p w:rsidR="00D8684C" w:rsidRPr="003F4EF0" w:rsidRDefault="00D8684C" w:rsidP="0023111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84C" w:rsidRPr="003F4EF0" w:rsidRDefault="00D8684C" w:rsidP="0023111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84C" w:rsidRPr="003F4EF0" w:rsidRDefault="00D8684C" w:rsidP="0023111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84C" w:rsidRPr="003F4EF0" w:rsidRDefault="00D8684C" w:rsidP="002311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4E5AA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Дерксен Ольга Дмитриевна</w:t>
            </w:r>
          </w:p>
          <w:p w:rsidR="00D8684C" w:rsidRPr="003F4EF0" w:rsidRDefault="00D8684C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Заместитель начальника отдела разрешительной и контрольно-аналитической деятельности</w:t>
            </w:r>
          </w:p>
          <w:p w:rsidR="00D8684C" w:rsidRPr="003F4EF0" w:rsidRDefault="00D8684C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8 (3842) 71-63-20 доб. 10-67</w:t>
            </w:r>
          </w:p>
        </w:tc>
      </w:tr>
      <w:tr w:rsidR="00D8684C" w:rsidRPr="003F4EF0" w:rsidTr="005D52B7">
        <w:trPr>
          <w:trHeight w:val="77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Размещение на </w:t>
            </w:r>
            <w:r w:rsidRPr="003F4EF0">
              <w:rPr>
                <w:sz w:val="22"/>
                <w:szCs w:val="22"/>
              </w:rPr>
              <w:t>официальном сайте Управления в подразделе «Доклады о правоприменительной практике контрольной (надзорной) деятельности» раздела «Деятельность»</w:t>
            </w:r>
            <w:r w:rsidRPr="003F4EF0">
              <w:rPr>
                <w:color w:val="000000"/>
                <w:sz w:val="22"/>
                <w:szCs w:val="22"/>
              </w:rPr>
              <w:t xml:space="preserve"> утвержденного руководителем </w:t>
            </w:r>
            <w:r w:rsidRPr="003F4EF0">
              <w:rPr>
                <w:sz w:val="22"/>
                <w:szCs w:val="22"/>
              </w:rPr>
              <w:t>Управления</w:t>
            </w:r>
            <w:r w:rsidRPr="003F4EF0">
              <w:rPr>
                <w:color w:val="000000"/>
                <w:sz w:val="22"/>
                <w:szCs w:val="22"/>
              </w:rPr>
              <w:t xml:space="preserve"> доклада о правоприменительной практике </w:t>
            </w:r>
            <w:r w:rsidRPr="00D8684C">
              <w:rPr>
                <w:sz w:val="22"/>
                <w:szCs w:val="22"/>
              </w:rPr>
              <w:t>при осуществлении федерального государственного надзора в области промышленной безопасности</w:t>
            </w:r>
            <w:r w:rsidRPr="000D6D9F">
              <w:rPr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за 2025 год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Не позднее двух рабочих дней </w:t>
            </w:r>
            <w:r w:rsidRPr="003F4EF0">
              <w:rPr>
                <w:color w:val="000000"/>
                <w:sz w:val="22"/>
                <w:szCs w:val="22"/>
              </w:rPr>
              <w:br/>
              <w:t>со дня утверждения доклада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4E5AA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Прокопьев Артем Михайлович</w:t>
            </w:r>
          </w:p>
          <w:p w:rsidR="00D8684C" w:rsidRPr="003F4EF0" w:rsidRDefault="00D8684C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Начальник отдела информационных технологий и защиты информации</w:t>
            </w:r>
          </w:p>
          <w:p w:rsidR="00D8684C" w:rsidRPr="003F4EF0" w:rsidRDefault="00D8684C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8 (3842) 71-63-20 доб. 63-50</w:t>
            </w:r>
          </w:p>
        </w:tc>
      </w:tr>
      <w:tr w:rsidR="00D8684C" w:rsidRPr="003F4EF0" w:rsidTr="00551507">
        <w:trPr>
          <w:trHeight w:val="20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FD7995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2.6.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Проведение публичных мероприятий по обсуждению вопросов правоприменительной практики </w:t>
            </w:r>
            <w:r w:rsidRPr="00D8684C">
              <w:rPr>
                <w:color w:val="000000"/>
                <w:sz w:val="22"/>
                <w:szCs w:val="22"/>
              </w:rPr>
              <w:t>при осуществлении федерального государственного надзора в области промышленной безопасности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В соответствии с утвержденным руководителем Ростехнадзора планом-графиком проведения публичных обсуждений результатов правоприменительной практики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Рабочая группа</w:t>
            </w:r>
            <w:r w:rsidRPr="003F4EF0">
              <w:rPr>
                <w:color w:val="000000"/>
                <w:sz w:val="22"/>
                <w:szCs w:val="22"/>
              </w:rPr>
              <w:t>, созданная в соответствии с приказом о подготовке к проведению публичного обсуждения (издается ежегодно)</w:t>
            </w:r>
          </w:p>
        </w:tc>
      </w:tr>
      <w:tr w:rsidR="00D8684C" w:rsidRPr="003F4EF0" w:rsidTr="005D52B7">
        <w:trPr>
          <w:trHeight w:val="97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5D52B7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OLE_LINK1"/>
            <w:r w:rsidRPr="003F4EF0">
              <w:rPr>
                <w:color w:val="000000"/>
                <w:sz w:val="22"/>
                <w:szCs w:val="22"/>
              </w:rPr>
              <w:t>2.7.</w:t>
            </w:r>
            <w:bookmarkEnd w:id="1"/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503AFB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Направление отчета о проведении публичного мероприятия в адрес </w:t>
            </w:r>
            <w:r>
              <w:rPr>
                <w:color w:val="000000"/>
                <w:sz w:val="22"/>
                <w:szCs w:val="22"/>
              </w:rPr>
              <w:t>Организационно­</w:t>
            </w:r>
            <w:r w:rsidRPr="00503AFB">
              <w:rPr>
                <w:color w:val="000000"/>
                <w:sz w:val="22"/>
                <w:szCs w:val="22"/>
              </w:rPr>
              <w:t>аналитическо</w:t>
            </w:r>
            <w:r>
              <w:rPr>
                <w:color w:val="000000"/>
                <w:sz w:val="22"/>
                <w:szCs w:val="22"/>
              </w:rPr>
              <w:t>го</w:t>
            </w:r>
            <w:r w:rsidRPr="00503AFB">
              <w:rPr>
                <w:color w:val="000000"/>
                <w:sz w:val="22"/>
                <w:szCs w:val="22"/>
              </w:rPr>
              <w:t xml:space="preserve"> управлени</w:t>
            </w:r>
            <w:r>
              <w:rPr>
                <w:color w:val="000000"/>
                <w:sz w:val="22"/>
                <w:szCs w:val="22"/>
              </w:rPr>
              <w:t xml:space="preserve">я </w:t>
            </w:r>
            <w:r w:rsidRPr="003F4EF0">
              <w:rPr>
                <w:color w:val="000000"/>
                <w:sz w:val="22"/>
                <w:szCs w:val="22"/>
              </w:rPr>
              <w:t>Ростехнадзора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Не позднее двух недель </w:t>
            </w:r>
            <w:r w:rsidRPr="003F4EF0">
              <w:rPr>
                <w:color w:val="000000"/>
                <w:sz w:val="22"/>
                <w:szCs w:val="22"/>
              </w:rPr>
              <w:br/>
              <w:t xml:space="preserve">с даты проведения публичного </w:t>
            </w:r>
          </w:p>
          <w:p w:rsidR="00D8684C" w:rsidRPr="003F4EF0" w:rsidRDefault="00D8684C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Рабочая группа</w:t>
            </w:r>
            <w:r w:rsidRPr="003F4EF0">
              <w:rPr>
                <w:color w:val="000000"/>
                <w:sz w:val="22"/>
                <w:szCs w:val="22"/>
              </w:rPr>
              <w:t>, созданная в соответствии с приказом о подготовке к проведению публичного обсуждения (издается ежегодно)</w:t>
            </w:r>
          </w:p>
        </w:tc>
      </w:tr>
      <w:tr w:rsidR="00D8684C" w:rsidRPr="003F4EF0" w:rsidTr="004A637F">
        <w:trPr>
          <w:trHeight w:val="36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84C" w:rsidRPr="003F4EF0" w:rsidRDefault="00D8684C" w:rsidP="002576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84C" w:rsidRPr="003F4EF0" w:rsidRDefault="00D8684C" w:rsidP="00257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Объявление предостережения</w:t>
            </w:r>
          </w:p>
        </w:tc>
      </w:tr>
      <w:tr w:rsidR="00D8684C" w:rsidRPr="003F4EF0" w:rsidTr="005D52B7">
        <w:trPr>
          <w:trHeight w:val="63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5D52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3F4EF0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Объявление предостережения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В случае наличия сведений </w:t>
            </w:r>
            <w:r w:rsidRPr="003F4EF0">
              <w:rPr>
                <w:color w:val="000000"/>
                <w:sz w:val="22"/>
                <w:szCs w:val="22"/>
              </w:rPr>
              <w:br/>
              <w:t xml:space="preserve">о готовящихся нарушениях обязательных </w:t>
            </w:r>
          </w:p>
          <w:p w:rsidR="00D8684C" w:rsidRPr="003F4EF0" w:rsidRDefault="00D8684C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требований или признаках нарушений обязательных требований и (или) </w:t>
            </w:r>
            <w:r w:rsidRPr="003F4EF0">
              <w:rPr>
                <w:color w:val="000000"/>
                <w:sz w:val="22"/>
                <w:szCs w:val="22"/>
              </w:rPr>
              <w:br/>
              <w:t xml:space="preserve">в случае отсутствия </w:t>
            </w:r>
            <w:r w:rsidRPr="003F4EF0">
              <w:rPr>
                <w:color w:val="000000"/>
                <w:sz w:val="22"/>
                <w:szCs w:val="22"/>
              </w:rPr>
              <w:lastRenderedPageBreak/>
              <w:t>подтвержденных данных о том, что нарушение</w:t>
            </w:r>
            <w:r w:rsidRPr="003F4EF0">
              <w:rPr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E207E8" w:rsidP="0061717E">
            <w:pPr>
              <w:rPr>
                <w:color w:val="000000"/>
                <w:sz w:val="22"/>
                <w:szCs w:val="22"/>
              </w:rPr>
            </w:pPr>
            <w:r>
              <w:lastRenderedPageBreak/>
              <w:t>С</w:t>
            </w:r>
            <w:r w:rsidRPr="009742E5">
              <w:t>труктурные подразделения Управления, осуществляющие контрольно-надзорную деятельность в области промышленной безопасности</w:t>
            </w:r>
          </w:p>
        </w:tc>
      </w:tr>
      <w:tr w:rsidR="00D8684C" w:rsidRPr="003F4EF0" w:rsidTr="001B7FF8">
        <w:trPr>
          <w:trHeight w:val="36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Default="00D8684C" w:rsidP="005D52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1B7FF8">
            <w:pPr>
              <w:jc w:val="center"/>
              <w:rPr>
                <w:color w:val="000000"/>
                <w:sz w:val="22"/>
                <w:szCs w:val="22"/>
              </w:rPr>
            </w:pPr>
            <w:r w:rsidRPr="004E5AA7">
              <w:rPr>
                <w:b/>
                <w:color w:val="000000"/>
                <w:szCs w:val="28"/>
              </w:rPr>
              <w:t>Меры стимулирования добросовестности</w:t>
            </w:r>
          </w:p>
        </w:tc>
      </w:tr>
      <w:tr w:rsidR="00D8684C" w:rsidRPr="003F4EF0" w:rsidTr="0024675A">
        <w:trPr>
          <w:trHeight w:val="63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Default="00D8684C" w:rsidP="005D52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825A29">
            <w:pPr>
              <w:jc w:val="both"/>
              <w:rPr>
                <w:color w:val="000000"/>
                <w:sz w:val="22"/>
                <w:szCs w:val="22"/>
              </w:rPr>
            </w:pPr>
            <w:r w:rsidRPr="001B7FF8">
              <w:rPr>
                <w:color w:val="000000"/>
                <w:sz w:val="22"/>
                <w:szCs w:val="22"/>
              </w:rPr>
              <w:t>Меры стимулирования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B7FF8">
              <w:rPr>
                <w:color w:val="000000"/>
                <w:sz w:val="22"/>
                <w:szCs w:val="22"/>
              </w:rPr>
              <w:t>добросовестности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B7FF8">
              <w:rPr>
                <w:color w:val="000000"/>
                <w:sz w:val="22"/>
                <w:szCs w:val="22"/>
              </w:rPr>
              <w:t>(оценка добросовестности проводится по заявлению юридических лиц, индивидуальных</w:t>
            </w:r>
            <w:r>
              <w:rPr>
                <w:color w:val="000000"/>
                <w:sz w:val="22"/>
                <w:szCs w:val="22"/>
              </w:rPr>
              <w:t xml:space="preserve"> предпринимателей</w:t>
            </w:r>
            <w:r w:rsidRPr="001B7FF8">
              <w:rPr>
                <w:color w:val="000000"/>
                <w:sz w:val="22"/>
                <w:szCs w:val="22"/>
              </w:rPr>
              <w:t>, эксплуатирующих О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1B7FF8">
              <w:rPr>
                <w:color w:val="000000"/>
                <w:sz w:val="22"/>
                <w:szCs w:val="22"/>
              </w:rPr>
              <w:t>О)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5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8684C" w:rsidRPr="003F4EF0" w:rsidRDefault="00E207E8" w:rsidP="0061717E">
            <w:pPr>
              <w:rPr>
                <w:color w:val="000000"/>
                <w:sz w:val="22"/>
                <w:szCs w:val="22"/>
              </w:rPr>
            </w:pPr>
            <w:r>
              <w:t>С</w:t>
            </w:r>
            <w:r w:rsidRPr="009742E5">
              <w:t>труктурные подразделения Управления, осуществляющие контрольно-надзорную деятельность в области промышленной безопасности</w:t>
            </w:r>
          </w:p>
        </w:tc>
      </w:tr>
      <w:tr w:rsidR="00D8684C" w:rsidRPr="003F4EF0" w:rsidTr="0024675A">
        <w:trPr>
          <w:trHeight w:val="63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Default="00D8684C" w:rsidP="005D52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1B7FF8" w:rsidRDefault="00D8684C" w:rsidP="00825A29">
            <w:pPr>
              <w:jc w:val="both"/>
              <w:rPr>
                <w:color w:val="000000"/>
                <w:sz w:val="22"/>
                <w:szCs w:val="22"/>
              </w:rPr>
            </w:pPr>
            <w:r w:rsidRPr="001B7FF8">
              <w:rPr>
                <w:color w:val="000000"/>
                <w:sz w:val="22"/>
                <w:szCs w:val="22"/>
              </w:rPr>
              <w:t>Размещение информации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B7FF8">
              <w:rPr>
                <w:color w:val="000000"/>
                <w:sz w:val="22"/>
                <w:szCs w:val="22"/>
              </w:rPr>
              <w:t>о применяемых мерах стимулирования добросовестности контролируемых лиц, порядке и условиях применения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B7FF8">
              <w:rPr>
                <w:color w:val="000000"/>
                <w:sz w:val="22"/>
                <w:szCs w:val="22"/>
              </w:rPr>
              <w:t>соответствующих мер, в том числе методике и критериях оценки добросовестности контролируемых лиц на официальном сайте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5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61717E">
            <w:pPr>
              <w:rPr>
                <w:color w:val="000000"/>
                <w:sz w:val="22"/>
                <w:szCs w:val="22"/>
              </w:rPr>
            </w:pPr>
          </w:p>
        </w:tc>
      </w:tr>
      <w:tr w:rsidR="00D8684C" w:rsidRPr="003F4EF0" w:rsidTr="00D44DCA">
        <w:trPr>
          <w:trHeight w:val="41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84C" w:rsidRPr="003F4EF0" w:rsidRDefault="00D8684C" w:rsidP="002576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84C" w:rsidRPr="003F4EF0" w:rsidRDefault="00D8684C" w:rsidP="00257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Профилактический визит</w:t>
            </w:r>
          </w:p>
        </w:tc>
      </w:tr>
      <w:tr w:rsidR="00D8684C" w:rsidRPr="003F4EF0" w:rsidTr="00825A29">
        <w:trPr>
          <w:trHeight w:val="9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5D5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F4EF0">
              <w:rPr>
                <w:sz w:val="22"/>
                <w:szCs w:val="22"/>
              </w:rPr>
              <w:t>.1.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1D4242" w:rsidRDefault="00D8684C" w:rsidP="001D4242">
            <w:pPr>
              <w:jc w:val="both"/>
              <w:rPr>
                <w:sz w:val="22"/>
                <w:szCs w:val="22"/>
              </w:rPr>
            </w:pPr>
            <w:r w:rsidRPr="00503AFB">
              <w:rPr>
                <w:sz w:val="22"/>
                <w:szCs w:val="22"/>
              </w:rPr>
              <w:t xml:space="preserve">Проведение профилактических визитов </w:t>
            </w:r>
            <w:r w:rsidRPr="001D4242">
              <w:rPr>
                <w:sz w:val="22"/>
                <w:szCs w:val="22"/>
              </w:rPr>
              <w:t>в отношении</w:t>
            </w:r>
          </w:p>
          <w:p w:rsidR="00D8684C" w:rsidRPr="003F4EF0" w:rsidRDefault="00D8684C" w:rsidP="001D4242">
            <w:pPr>
              <w:jc w:val="both"/>
              <w:rPr>
                <w:sz w:val="22"/>
                <w:szCs w:val="22"/>
              </w:rPr>
            </w:pPr>
            <w:r w:rsidRPr="001D4242">
              <w:rPr>
                <w:sz w:val="22"/>
                <w:szCs w:val="22"/>
              </w:rPr>
              <w:t xml:space="preserve">контролируемых лиц </w:t>
            </w:r>
            <w:r w:rsidRPr="00503AFB">
              <w:rPr>
                <w:sz w:val="22"/>
                <w:szCs w:val="22"/>
              </w:rPr>
              <w:t xml:space="preserve">в форме профилактической беседы по месту осуществления деятельности </w:t>
            </w:r>
            <w:r w:rsidRPr="001D4242">
              <w:rPr>
                <w:sz w:val="22"/>
                <w:szCs w:val="22"/>
              </w:rPr>
              <w:t>контролируемого лица путем использования видео-конференц-связи или мобильного приложения «Инспектор»</w:t>
            </w:r>
            <w:r>
              <w:rPr>
                <w:sz w:val="22"/>
                <w:szCs w:val="22"/>
              </w:rPr>
              <w:t xml:space="preserve"> </w:t>
            </w:r>
            <w:r w:rsidRPr="001D4242">
              <w:rPr>
                <w:sz w:val="22"/>
                <w:szCs w:val="22"/>
              </w:rPr>
              <w:t>в соответствии: Статья 52.1 Федерального закона № 248-ФЗ; постановление Правительства Российской Федерации от 1 октября 2025 г. № 1511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503AFB">
            <w:pPr>
              <w:ind w:hanging="9"/>
              <w:jc w:val="center"/>
              <w:rPr>
                <w:bCs/>
                <w:sz w:val="22"/>
                <w:szCs w:val="22"/>
              </w:rPr>
            </w:pPr>
            <w:r w:rsidRPr="001D4242">
              <w:rPr>
                <w:bCs/>
                <w:sz w:val="22"/>
                <w:szCs w:val="22"/>
              </w:rPr>
              <w:t>В соответствии с графиком проведения обязательных профилактических визитов на 2026 год (Приложения № 1 и № 2)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E207E8" w:rsidP="0061717E">
            <w:pPr>
              <w:rPr>
                <w:color w:val="000000"/>
                <w:sz w:val="22"/>
                <w:szCs w:val="22"/>
              </w:rPr>
            </w:pPr>
            <w:r>
              <w:t>С</w:t>
            </w:r>
            <w:r w:rsidRPr="009742E5">
              <w:t>труктурные подразделения Управления, осуществляющие контрольно-надзорную деятельность в области промышленной безопасности</w:t>
            </w:r>
          </w:p>
        </w:tc>
      </w:tr>
      <w:tr w:rsidR="00D8684C" w:rsidRPr="003F4EF0" w:rsidTr="00D8684C">
        <w:trPr>
          <w:trHeight w:val="47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825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F4EF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3F4EF0">
              <w:rPr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1D4242" w:rsidRDefault="00D8684C" w:rsidP="001D4242">
            <w:pPr>
              <w:jc w:val="both"/>
              <w:rPr>
                <w:sz w:val="22"/>
                <w:szCs w:val="22"/>
              </w:rPr>
            </w:pPr>
            <w:r w:rsidRPr="001D4242">
              <w:rPr>
                <w:sz w:val="22"/>
                <w:szCs w:val="22"/>
              </w:rPr>
              <w:t>Проведение профилактических визитов по инициативе юридического лица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Pr="001D4242">
              <w:rPr>
                <w:sz w:val="22"/>
                <w:szCs w:val="22"/>
              </w:rPr>
              <w:t>индивидуального предпринимателя, эксплуатирующих ОПО, в форме профилактической беседы по месту осуществления деятельности</w:t>
            </w:r>
          </w:p>
          <w:p w:rsidR="00D8684C" w:rsidRPr="003F4EF0" w:rsidRDefault="00D8684C" w:rsidP="001D4242">
            <w:pPr>
              <w:jc w:val="both"/>
              <w:rPr>
                <w:sz w:val="22"/>
                <w:szCs w:val="22"/>
              </w:rPr>
            </w:pPr>
            <w:r w:rsidRPr="001D4242">
              <w:rPr>
                <w:sz w:val="22"/>
                <w:szCs w:val="22"/>
              </w:rPr>
              <w:t>контролируемого лица, путем использования видео-конференц-связи или мобильного приложения «Инспектор»</w:t>
            </w:r>
            <w:r>
              <w:t xml:space="preserve"> </w:t>
            </w:r>
            <w:r w:rsidRPr="00825A29">
              <w:rPr>
                <w:sz w:val="22"/>
                <w:szCs w:val="22"/>
              </w:rPr>
              <w:t xml:space="preserve">в соответствии: Статья 52.2 Федерального закона № 248-ФЗ; пункт 64 (1) Положения о </w:t>
            </w:r>
            <w:r w:rsidRPr="00825A29">
              <w:rPr>
                <w:sz w:val="22"/>
                <w:szCs w:val="22"/>
              </w:rPr>
              <w:lastRenderedPageBreak/>
              <w:t>федеральном государственном надзоре в области промышленной безопасности, утвержденному постановлением Правительства Российской Федерации от 30 июня 2021 г. № 1082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AA4CD8">
            <w:pPr>
              <w:ind w:hanging="9"/>
              <w:jc w:val="center"/>
              <w:rPr>
                <w:bCs/>
                <w:sz w:val="22"/>
                <w:szCs w:val="22"/>
              </w:rPr>
            </w:pPr>
            <w:r w:rsidRPr="001B6907">
              <w:rPr>
                <w:bCs/>
                <w:sz w:val="22"/>
                <w:szCs w:val="22"/>
              </w:rPr>
              <w:lastRenderedPageBreak/>
              <w:t xml:space="preserve">В течение всего 2026 года по </w:t>
            </w:r>
            <w:r>
              <w:rPr>
                <w:bCs/>
                <w:sz w:val="22"/>
                <w:szCs w:val="22"/>
              </w:rPr>
              <w:t>мере поступления заявления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E207E8" w:rsidP="00D8684C">
            <w:pPr>
              <w:pStyle w:val="af0"/>
              <w:keepNext/>
              <w:ind w:left="0"/>
              <w:outlineLvl w:val="0"/>
              <w:rPr>
                <w:bCs/>
                <w:sz w:val="22"/>
                <w:szCs w:val="22"/>
              </w:rPr>
            </w:pPr>
            <w:r>
              <w:t>С</w:t>
            </w:r>
            <w:r w:rsidRPr="009742E5">
              <w:t>труктурные подразделения Управления, осуществляющие контрольно-надзорную деятельность в области промышленной безопасности</w:t>
            </w:r>
          </w:p>
        </w:tc>
      </w:tr>
      <w:tr w:rsidR="00D8684C" w:rsidRPr="003F4EF0" w:rsidTr="00D8684C">
        <w:trPr>
          <w:trHeight w:val="9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Default="00D8684C" w:rsidP="005D5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Default="00D8684C" w:rsidP="001B6907">
            <w:pPr>
              <w:jc w:val="both"/>
              <w:rPr>
                <w:bCs/>
                <w:sz w:val="22"/>
                <w:szCs w:val="22"/>
              </w:rPr>
            </w:pPr>
            <w:r w:rsidRPr="001D4242">
              <w:rPr>
                <w:bCs/>
                <w:sz w:val="22"/>
                <w:szCs w:val="22"/>
              </w:rPr>
              <w:t>Проведение профилактических визитов</w:t>
            </w:r>
            <w:r>
              <w:rPr>
                <w:bCs/>
                <w:sz w:val="22"/>
                <w:szCs w:val="22"/>
              </w:rPr>
              <w:t>,</w:t>
            </w:r>
            <w:r w:rsidRPr="001D4242">
              <w:rPr>
                <w:bCs/>
                <w:sz w:val="22"/>
                <w:szCs w:val="22"/>
              </w:rPr>
              <w:t xml:space="preserve"> не предусматривающих возможность отказа от их проведения, в соответствии с постановлением Правительства Российской Федерации от 29 мая 2024 г. № 698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1B6907" w:rsidRDefault="00D8684C" w:rsidP="001D4242">
            <w:pPr>
              <w:ind w:hanging="9"/>
              <w:jc w:val="center"/>
              <w:rPr>
                <w:bCs/>
                <w:sz w:val="22"/>
                <w:szCs w:val="22"/>
              </w:rPr>
            </w:pPr>
            <w:r w:rsidRPr="001D4242">
              <w:rPr>
                <w:bCs/>
                <w:sz w:val="22"/>
                <w:szCs w:val="22"/>
              </w:rPr>
              <w:t>В течение всего 2026 года</w:t>
            </w:r>
            <w:r>
              <w:t xml:space="preserve"> </w:t>
            </w:r>
            <w:r w:rsidRPr="001D4242">
              <w:rPr>
                <w:bCs/>
                <w:sz w:val="22"/>
                <w:szCs w:val="22"/>
              </w:rPr>
              <w:t>в соответствии с постановлением Правительства Российской Федерации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E207E8" w:rsidP="00D8684C">
            <w:pPr>
              <w:pStyle w:val="af0"/>
              <w:keepNext/>
              <w:ind w:left="0"/>
              <w:outlineLvl w:val="0"/>
              <w:rPr>
                <w:bCs/>
                <w:sz w:val="22"/>
                <w:szCs w:val="22"/>
              </w:rPr>
            </w:pPr>
            <w:r>
              <w:t>С</w:t>
            </w:r>
            <w:r w:rsidRPr="009742E5">
              <w:t>труктурные подразделения Управления, осуществляющие контрольно-надзорную деятельность в области промышленной безопасности</w:t>
            </w:r>
          </w:p>
        </w:tc>
      </w:tr>
      <w:tr w:rsidR="00D8684C" w:rsidRPr="003F4EF0" w:rsidTr="003F4EF0">
        <w:trPr>
          <w:trHeight w:val="53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84C" w:rsidRPr="003F4EF0" w:rsidRDefault="00D8684C" w:rsidP="00C7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F4EF0">
              <w:rPr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84C" w:rsidRPr="00D44DCA" w:rsidRDefault="00D8684C" w:rsidP="003F4EF0">
            <w:pPr>
              <w:pStyle w:val="af0"/>
              <w:keepNext/>
              <w:ind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D44DCA">
              <w:rPr>
                <w:b/>
                <w:sz w:val="22"/>
                <w:szCs w:val="22"/>
              </w:rPr>
              <w:t>Консультирование</w:t>
            </w:r>
          </w:p>
        </w:tc>
      </w:tr>
      <w:tr w:rsidR="00D8684C" w:rsidRPr="003F4EF0" w:rsidTr="005D52B7">
        <w:trPr>
          <w:trHeight w:val="9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5D5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F4EF0">
              <w:rPr>
                <w:sz w:val="22"/>
                <w:szCs w:val="22"/>
              </w:rPr>
              <w:t>.1.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C75373">
            <w:pPr>
              <w:ind w:hanging="9"/>
              <w:rPr>
                <w:bCs/>
                <w:sz w:val="22"/>
                <w:szCs w:val="22"/>
              </w:rPr>
            </w:pPr>
            <w:r w:rsidRPr="003F4EF0">
              <w:rPr>
                <w:bCs/>
                <w:sz w:val="22"/>
                <w:szCs w:val="22"/>
              </w:rPr>
              <w:t xml:space="preserve">Консультирование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D8684C" w:rsidP="001B6907">
            <w:pPr>
              <w:jc w:val="center"/>
              <w:rPr>
                <w:bCs/>
                <w:sz w:val="22"/>
                <w:szCs w:val="22"/>
              </w:rPr>
            </w:pPr>
            <w:r w:rsidRPr="00503AFB">
              <w:rPr>
                <w:sz w:val="22"/>
                <w:szCs w:val="22"/>
                <w:lang w:eastAsia="en-US"/>
              </w:rPr>
              <w:t>По мере возникновения необходимости в течение всего 2026 года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03AFB">
              <w:rPr>
                <w:bCs/>
                <w:sz w:val="22"/>
                <w:szCs w:val="22"/>
              </w:rPr>
              <w:t>в соответствии с планом-графиком консультирования по вопросам соблюдения обязательных требований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84C" w:rsidRPr="003F4EF0" w:rsidRDefault="00E207E8" w:rsidP="0061717E">
            <w:pPr>
              <w:rPr>
                <w:color w:val="000000"/>
                <w:sz w:val="22"/>
                <w:szCs w:val="22"/>
              </w:rPr>
            </w:pPr>
            <w:r>
              <w:t>С</w:t>
            </w:r>
            <w:r w:rsidRPr="009742E5">
              <w:t>труктурные подразделения Управления, осуществляющие контрольно-надзорную деятельность в области промышленной безопасности</w:t>
            </w:r>
          </w:p>
        </w:tc>
      </w:tr>
    </w:tbl>
    <w:p w:rsidR="00211940" w:rsidRPr="006F2FF7" w:rsidRDefault="00211940" w:rsidP="00B057C3">
      <w:pPr>
        <w:jc w:val="right"/>
        <w:rPr>
          <w:sz w:val="12"/>
        </w:rPr>
      </w:pPr>
    </w:p>
    <w:p w:rsidR="00AE052F" w:rsidRDefault="00AE052F" w:rsidP="00B37097">
      <w:pPr>
        <w:jc w:val="center"/>
      </w:pPr>
    </w:p>
    <w:p w:rsidR="00B37097" w:rsidRPr="00B057C3" w:rsidRDefault="00B37097" w:rsidP="00B37097">
      <w:pPr>
        <w:jc w:val="center"/>
      </w:pPr>
      <w:r>
        <w:t>____________</w:t>
      </w:r>
      <w:r w:rsidR="00AE052F">
        <w:t>___</w:t>
      </w:r>
    </w:p>
    <w:sectPr w:rsidR="00B37097" w:rsidRPr="00B057C3" w:rsidSect="002647A3">
      <w:headerReference w:type="default" r:id="rId9"/>
      <w:footerReference w:type="even" r:id="rId10"/>
      <w:pgSz w:w="16838" w:h="11906" w:orient="landscape" w:code="9"/>
      <w:pgMar w:top="991" w:right="993" w:bottom="851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E46" w:rsidRDefault="006A5E46">
      <w:r>
        <w:separator/>
      </w:r>
    </w:p>
  </w:endnote>
  <w:endnote w:type="continuationSeparator" w:id="0">
    <w:p w:rsidR="006A5E46" w:rsidRDefault="006A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E46" w:rsidRDefault="006A5E46">
      <w:r>
        <w:separator/>
      </w:r>
    </w:p>
  </w:footnote>
  <w:footnote w:type="continuationSeparator" w:id="0">
    <w:p w:rsidR="006A5E46" w:rsidRDefault="006A5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127046"/>
      <w:docPartObj>
        <w:docPartGallery w:val="Page Numbers (Top of Page)"/>
        <w:docPartUnique/>
      </w:docPartObj>
    </w:sdtPr>
    <w:sdtEndPr/>
    <w:sdtContent>
      <w:p w:rsidR="00CD3C6E" w:rsidRDefault="00CD3C6E" w:rsidP="00FD79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F2B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B90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5D4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77A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6F2B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652"/>
    <w:rsid w:val="000D5889"/>
    <w:rsid w:val="000D61E8"/>
    <w:rsid w:val="000D6C0B"/>
    <w:rsid w:val="000D6D9F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2CD3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8E8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07D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7C1"/>
    <w:rsid w:val="00126878"/>
    <w:rsid w:val="001268C2"/>
    <w:rsid w:val="00126B85"/>
    <w:rsid w:val="00126C5F"/>
    <w:rsid w:val="00127106"/>
    <w:rsid w:val="001274F8"/>
    <w:rsid w:val="00127573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063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37A5D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2EB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4E5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07"/>
    <w:rsid w:val="001B693E"/>
    <w:rsid w:val="001B7FF8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CBE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242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28F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940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115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9BA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57651"/>
    <w:rsid w:val="00257F42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7A3"/>
    <w:rsid w:val="00264837"/>
    <w:rsid w:val="00265051"/>
    <w:rsid w:val="002651C2"/>
    <w:rsid w:val="00265A78"/>
    <w:rsid w:val="00265DD6"/>
    <w:rsid w:val="002662E1"/>
    <w:rsid w:val="00266E07"/>
    <w:rsid w:val="00266F9A"/>
    <w:rsid w:val="00266FBF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ED8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8AA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986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168"/>
    <w:rsid w:val="0036744E"/>
    <w:rsid w:val="00370144"/>
    <w:rsid w:val="00370346"/>
    <w:rsid w:val="00370D11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0B1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0E5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7D2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4EF0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5DB9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0F5"/>
    <w:rsid w:val="004645CF"/>
    <w:rsid w:val="0046478C"/>
    <w:rsid w:val="004649A5"/>
    <w:rsid w:val="00464ACC"/>
    <w:rsid w:val="004654B6"/>
    <w:rsid w:val="004654CF"/>
    <w:rsid w:val="00465B37"/>
    <w:rsid w:val="00466CF5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84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1EF2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AA3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37F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483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669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2A5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AA7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AFB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79A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458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1A95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BE7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44D"/>
    <w:rsid w:val="00545C97"/>
    <w:rsid w:val="00545CAC"/>
    <w:rsid w:val="005462B1"/>
    <w:rsid w:val="00546FC6"/>
    <w:rsid w:val="0054721F"/>
    <w:rsid w:val="005476C7"/>
    <w:rsid w:val="00547746"/>
    <w:rsid w:val="005502BE"/>
    <w:rsid w:val="00551507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2A2E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52C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B7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93B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860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D63"/>
    <w:rsid w:val="00636F19"/>
    <w:rsid w:val="00637196"/>
    <w:rsid w:val="00637977"/>
    <w:rsid w:val="00637C09"/>
    <w:rsid w:val="006401AB"/>
    <w:rsid w:val="006403BB"/>
    <w:rsid w:val="00640CD4"/>
    <w:rsid w:val="00641F33"/>
    <w:rsid w:val="00643469"/>
    <w:rsid w:val="00643731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446C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5E46"/>
    <w:rsid w:val="006A6303"/>
    <w:rsid w:val="006A7B4C"/>
    <w:rsid w:val="006A7FF9"/>
    <w:rsid w:val="006B0018"/>
    <w:rsid w:val="006B0493"/>
    <w:rsid w:val="006B04B1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2CCA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242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975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2FF7"/>
    <w:rsid w:val="006F30DD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6C2F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B3B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23A5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8A4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14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0DEB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181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A8C"/>
    <w:rsid w:val="00805DC0"/>
    <w:rsid w:val="00805DDB"/>
    <w:rsid w:val="008063F9"/>
    <w:rsid w:val="008068CA"/>
    <w:rsid w:val="00806C7A"/>
    <w:rsid w:val="00807A4B"/>
    <w:rsid w:val="00807EC9"/>
    <w:rsid w:val="0081066B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0D25"/>
    <w:rsid w:val="00821483"/>
    <w:rsid w:val="0082227A"/>
    <w:rsid w:val="00822512"/>
    <w:rsid w:val="008228A3"/>
    <w:rsid w:val="0082388A"/>
    <w:rsid w:val="00825164"/>
    <w:rsid w:val="00825711"/>
    <w:rsid w:val="00825A29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27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9B"/>
    <w:rsid w:val="00892BD1"/>
    <w:rsid w:val="0089367D"/>
    <w:rsid w:val="0089478B"/>
    <w:rsid w:val="008953DE"/>
    <w:rsid w:val="00895D2E"/>
    <w:rsid w:val="00895D35"/>
    <w:rsid w:val="008960C9"/>
    <w:rsid w:val="008961D2"/>
    <w:rsid w:val="008963E7"/>
    <w:rsid w:val="008965E8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1EA"/>
    <w:rsid w:val="008B4299"/>
    <w:rsid w:val="008B4438"/>
    <w:rsid w:val="008B45D5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1F4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4577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6D57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BEF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57B9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0C1"/>
    <w:rsid w:val="009D2403"/>
    <w:rsid w:val="009D251B"/>
    <w:rsid w:val="009D259F"/>
    <w:rsid w:val="009D2672"/>
    <w:rsid w:val="009D2A33"/>
    <w:rsid w:val="009D39B6"/>
    <w:rsid w:val="009D4012"/>
    <w:rsid w:val="009D4BB8"/>
    <w:rsid w:val="009D71E0"/>
    <w:rsid w:val="009D72B6"/>
    <w:rsid w:val="009D7FE9"/>
    <w:rsid w:val="009E0023"/>
    <w:rsid w:val="009E0456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8"/>
    <w:rsid w:val="009F5592"/>
    <w:rsid w:val="009F5AE5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1A7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8BF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5C77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615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47D3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52F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95F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E78"/>
    <w:rsid w:val="00B31687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97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931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06B"/>
    <w:rsid w:val="00B63351"/>
    <w:rsid w:val="00B63C17"/>
    <w:rsid w:val="00B64DD8"/>
    <w:rsid w:val="00B651BF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A2E"/>
    <w:rsid w:val="00B97CAC"/>
    <w:rsid w:val="00B97FC0"/>
    <w:rsid w:val="00BA031C"/>
    <w:rsid w:val="00BA069B"/>
    <w:rsid w:val="00BA08AB"/>
    <w:rsid w:val="00BA0B87"/>
    <w:rsid w:val="00BA133F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671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D3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DBA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5379"/>
    <w:rsid w:val="00C25387"/>
    <w:rsid w:val="00C2554D"/>
    <w:rsid w:val="00C25596"/>
    <w:rsid w:val="00C25E0E"/>
    <w:rsid w:val="00C26101"/>
    <w:rsid w:val="00C262E1"/>
    <w:rsid w:val="00C26334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5D9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A27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10F"/>
    <w:rsid w:val="00C9261B"/>
    <w:rsid w:val="00C92864"/>
    <w:rsid w:val="00C92DDA"/>
    <w:rsid w:val="00C932ED"/>
    <w:rsid w:val="00C93353"/>
    <w:rsid w:val="00C93A74"/>
    <w:rsid w:val="00C93AAE"/>
    <w:rsid w:val="00C940CC"/>
    <w:rsid w:val="00C940DE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123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2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B55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A93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94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4DCA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0A7"/>
    <w:rsid w:val="00D51EBC"/>
    <w:rsid w:val="00D52B44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5C43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0A7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84C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375"/>
    <w:rsid w:val="00D946B5"/>
    <w:rsid w:val="00D9473E"/>
    <w:rsid w:val="00D95561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165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B97"/>
    <w:rsid w:val="00DC6358"/>
    <w:rsid w:val="00DC63D3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88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7E8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4BC"/>
    <w:rsid w:val="00E52C05"/>
    <w:rsid w:val="00E52F87"/>
    <w:rsid w:val="00E53101"/>
    <w:rsid w:val="00E5360F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67833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36A4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BE2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21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6E1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061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05C"/>
    <w:rsid w:val="00EF39A6"/>
    <w:rsid w:val="00EF40D5"/>
    <w:rsid w:val="00EF4B08"/>
    <w:rsid w:val="00EF4DAC"/>
    <w:rsid w:val="00EF5605"/>
    <w:rsid w:val="00EF67C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670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0E25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1ED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5B20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6E0"/>
    <w:rsid w:val="00F76814"/>
    <w:rsid w:val="00F76A96"/>
    <w:rsid w:val="00F76EEA"/>
    <w:rsid w:val="00F770A4"/>
    <w:rsid w:val="00F77416"/>
    <w:rsid w:val="00F777A5"/>
    <w:rsid w:val="00F77ADB"/>
    <w:rsid w:val="00F77EDC"/>
    <w:rsid w:val="00F80381"/>
    <w:rsid w:val="00F803F3"/>
    <w:rsid w:val="00F8054B"/>
    <w:rsid w:val="00F80774"/>
    <w:rsid w:val="00F8089A"/>
    <w:rsid w:val="00F80E81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4C8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053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B7F18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0F3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995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EF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aliases w:val="A_маркированный_список,Абзац списка литеральный,11111,Bullet_IRAO,List Paragraph_0,List Paragraph,Абзац списка3,Абзац списка2"/>
    <w:basedOn w:val="a"/>
    <w:link w:val="af1"/>
    <w:uiPriority w:val="34"/>
    <w:qFormat/>
    <w:rsid w:val="00BC2245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3">
    <w:name w:val="Подпись к таблице_"/>
    <w:basedOn w:val="a0"/>
    <w:link w:val="af4"/>
    <w:rsid w:val="00A01659"/>
    <w:rPr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1">
    <w:name w:val="Абзац списка Знак"/>
    <w:aliases w:val="A_маркированный_список Знак,Абзац списка литеральный Знак,11111 Знак,Bullet_IRAO Знак,List Paragraph_0 Знак,List Paragraph Знак,Абзац списка3 Знак,Абзац списка2 Знак"/>
    <w:link w:val="af0"/>
    <w:uiPriority w:val="34"/>
    <w:locked/>
    <w:rsid w:val="003F4E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EF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aliases w:val="A_маркированный_список,Абзац списка литеральный,11111,Bullet_IRAO,List Paragraph_0,List Paragraph,Абзац списка3,Абзац списка2"/>
    <w:basedOn w:val="a"/>
    <w:link w:val="af1"/>
    <w:uiPriority w:val="34"/>
    <w:qFormat/>
    <w:rsid w:val="00BC2245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3">
    <w:name w:val="Подпись к таблице_"/>
    <w:basedOn w:val="a0"/>
    <w:link w:val="af4"/>
    <w:rsid w:val="00A01659"/>
    <w:rPr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1">
    <w:name w:val="Абзац списка Знак"/>
    <w:aliases w:val="A_маркированный_список Знак,Абзац списка литеральный Знак,11111 Знак,Bullet_IRAO Знак,List Paragraph_0 Знак,List Paragraph Знак,Абзац списка3 Знак,Абзац списка2 Знак"/>
    <w:link w:val="af0"/>
    <w:uiPriority w:val="34"/>
    <w:locked/>
    <w:rsid w:val="003F4E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9EF1F-33EC-462C-AC61-7B0B68F4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Ольга Дмитриевна Дерксен</cp:lastModifiedBy>
  <cp:revision>27</cp:revision>
  <cp:lastPrinted>2023-11-30T09:07:00Z</cp:lastPrinted>
  <dcterms:created xsi:type="dcterms:W3CDTF">2025-12-11T04:03:00Z</dcterms:created>
  <dcterms:modified xsi:type="dcterms:W3CDTF">2025-12-26T06:43:00Z</dcterms:modified>
</cp:coreProperties>
</file>